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C7E" w:rsidRPr="00A74F98" w:rsidRDefault="000A7C7E" w:rsidP="000A7C7E">
      <w:pPr>
        <w:spacing w:after="0" w:line="240" w:lineRule="auto"/>
        <w:jc w:val="center"/>
        <w:rPr>
          <w:rFonts w:ascii="Times New Roman" w:eastAsia="Times New Roman" w:hAnsi="Times New Roman" w:cs="Times New Roman"/>
          <w:b/>
          <w:sz w:val="24"/>
          <w:szCs w:val="24"/>
        </w:rPr>
      </w:pPr>
    </w:p>
    <w:p w:rsidR="000A7C7E" w:rsidRDefault="008E05B7" w:rsidP="000A7C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Need Resilient Infrastructure to Weather the Storms – Both the Economic and Natural Ones</w:t>
      </w:r>
      <w:bookmarkStart w:id="0" w:name="_GoBack"/>
      <w:bookmarkEnd w:id="0"/>
    </w:p>
    <w:p w:rsidR="008E05B7" w:rsidRPr="00A74F98" w:rsidRDefault="008E05B7" w:rsidP="000A7C7E">
      <w:pPr>
        <w:spacing w:after="0" w:line="240" w:lineRule="auto"/>
        <w:rPr>
          <w:rFonts w:ascii="Times New Roman" w:eastAsia="Times New Roman" w:hAnsi="Times New Roman" w:cs="Times New Roman"/>
          <w:b/>
          <w:sz w:val="24"/>
          <w:szCs w:val="24"/>
        </w:rPr>
      </w:pPr>
    </w:p>
    <w:p w:rsidR="000A7C7E" w:rsidRDefault="000A7C7E" w:rsidP="000A7C7E">
      <w:pPr>
        <w:pStyle w:val="NormalWeb"/>
        <w:spacing w:after="0" w:line="240" w:lineRule="auto"/>
      </w:pPr>
      <w:r w:rsidRPr="00120EE9">
        <w:rPr>
          <w:rFonts w:eastAsia="Times New Roman"/>
        </w:rPr>
        <w:t>We can put Americans back to work and better prepare ourselves for dealing with extreme weather events like Hurricane Sandy by investing in our nation’s essential water infrastructure.</w:t>
      </w:r>
      <w:r>
        <w:rPr>
          <w:rFonts w:eastAsia="Times New Roman"/>
        </w:rPr>
        <w:t xml:space="preserve"> </w:t>
      </w:r>
      <w:r>
        <w:t xml:space="preserve">Unfortunately, it often takes a disaster to remind the public, the media and our elected officials that our infrastructure systems are the backbone upon which we survive and thrive.  </w:t>
      </w:r>
    </w:p>
    <w:p w:rsidR="000A7C7E" w:rsidRDefault="000A7C7E" w:rsidP="000A7C7E">
      <w:pPr>
        <w:pStyle w:val="NormalWeb"/>
        <w:spacing w:after="0" w:line="240" w:lineRule="auto"/>
      </w:pPr>
    </w:p>
    <w:p w:rsidR="000A7C7E" w:rsidRPr="0038354D" w:rsidRDefault="000A7C7E" w:rsidP="000A7C7E">
      <w:pPr>
        <w:pStyle w:val="NormalWeb"/>
        <w:spacing w:after="0" w:line="240" w:lineRule="auto"/>
        <w:rPr>
          <w:rFonts w:eastAsia="Times New Roman"/>
          <w:b/>
        </w:rPr>
      </w:pPr>
      <w:r>
        <w:t xml:space="preserve">New York’s Governor Andrew Cuomo recently said “We have a new reality when it comes to these weather patterns. We have an old infrastructure and we have old systems and that is not a good combination.” The American Society of Civil Engineers gave the nation’s drinking and wastewater infrastructure a D- grade.  </w:t>
      </w:r>
      <w:r w:rsidRPr="00610FEB">
        <w:rPr>
          <w:rFonts w:eastAsia="Times New Roman"/>
        </w:rPr>
        <w:t xml:space="preserve">Inefficiencies in our water infrastructure system </w:t>
      </w:r>
      <w:r w:rsidRPr="0038354D">
        <w:rPr>
          <w:rFonts w:eastAsia="Times New Roman"/>
        </w:rPr>
        <w:t xml:space="preserve">drive up the cost </w:t>
      </w:r>
      <w:r w:rsidRPr="00610FEB">
        <w:rPr>
          <w:rFonts w:eastAsia="Times New Roman"/>
        </w:rPr>
        <w:t xml:space="preserve">to the public in everything we buy and use. Broken and leaking pipes cause the loss of nearly two trillion gallons of drinking water per year at an annual cost of $2.6 billion. </w:t>
      </w:r>
      <w:r>
        <w:t xml:space="preserve">Our infrastructure is </w:t>
      </w:r>
      <w:r w:rsidRPr="00E23120">
        <w:rPr>
          <w:rFonts w:eastAsia="Times New Roman"/>
        </w:rPr>
        <w:t xml:space="preserve">woefully inadequate to address population growth and the </w:t>
      </w:r>
      <w:r>
        <w:rPr>
          <w:rFonts w:eastAsia="Times New Roman"/>
        </w:rPr>
        <w:t>“</w:t>
      </w:r>
      <w:r w:rsidRPr="00E23120">
        <w:rPr>
          <w:rFonts w:eastAsia="Times New Roman"/>
        </w:rPr>
        <w:t>new normal</w:t>
      </w:r>
      <w:r>
        <w:rPr>
          <w:rFonts w:eastAsia="Times New Roman"/>
        </w:rPr>
        <w:t>”</w:t>
      </w:r>
      <w:r w:rsidRPr="00E23120">
        <w:rPr>
          <w:rFonts w:eastAsia="Times New Roman"/>
        </w:rPr>
        <w:t xml:space="preserve"> rain events.</w:t>
      </w:r>
      <w:r>
        <w:rPr>
          <w:rFonts w:eastAsia="Times New Roman"/>
          <w:b/>
        </w:rPr>
        <w:t xml:space="preserve">  </w:t>
      </w:r>
      <w:r w:rsidRPr="00610FEB">
        <w:rPr>
          <w:rFonts w:eastAsia="Times New Roman"/>
        </w:rPr>
        <w:t xml:space="preserve">According to the American Water Works Association, restoring existing drinking water systems and expanding them to serve a growing population </w:t>
      </w:r>
      <w:hyperlink r:id="rId5" w:tgtFrame="_blank" w:tooltip="Buried No Longer: Confronting America's Water Infrastructure Challenge" w:history="1">
        <w:r w:rsidRPr="0038354D">
          <w:rPr>
            <w:rFonts w:eastAsia="Times New Roman"/>
          </w:rPr>
          <w:t>will cost at least $1 trillion</w:t>
        </w:r>
      </w:hyperlink>
      <w:r w:rsidRPr="00610FEB">
        <w:rPr>
          <w:rFonts w:eastAsia="Times New Roman"/>
        </w:rPr>
        <w:t xml:space="preserve"> over the next 25 years.</w:t>
      </w:r>
      <w:r>
        <w:rPr>
          <w:rFonts w:eastAsia="Times New Roman"/>
        </w:rPr>
        <w:t xml:space="preserve"> A</w:t>
      </w:r>
      <w:r w:rsidRPr="0038354D">
        <w:rPr>
          <w:rFonts w:eastAsia="Times New Roman"/>
        </w:rPr>
        <w:t xml:space="preserve">t current funding levels, there will be a funding gap of at least $224 billion nationwide </w:t>
      </w:r>
      <w:r>
        <w:rPr>
          <w:rFonts w:eastAsia="Times New Roman"/>
        </w:rPr>
        <w:t>over the next 20 years.</w:t>
      </w:r>
    </w:p>
    <w:p w:rsidR="000A7C7E" w:rsidRDefault="000A7C7E" w:rsidP="000A7C7E">
      <w:pPr>
        <w:spacing w:after="0" w:line="240" w:lineRule="auto"/>
        <w:rPr>
          <w:rFonts w:ascii="Times New Roman" w:hAnsi="Times New Roman" w:cs="Times New Roman"/>
          <w:sz w:val="24"/>
          <w:szCs w:val="24"/>
        </w:rPr>
      </w:pPr>
    </w:p>
    <w:p w:rsidR="000A7C7E" w:rsidRPr="003776A0" w:rsidRDefault="000A7C7E" w:rsidP="000A7C7E">
      <w:pPr>
        <w:spacing w:after="0" w:line="240" w:lineRule="auto"/>
        <w:rPr>
          <w:rFonts w:ascii="Times New Roman" w:hAnsi="Times New Roman" w:cs="Times New Roman"/>
          <w:sz w:val="24"/>
          <w:szCs w:val="24"/>
        </w:rPr>
      </w:pPr>
      <w:r w:rsidRPr="003776A0">
        <w:rPr>
          <w:rFonts w:ascii="Times New Roman" w:hAnsi="Times New Roman" w:cs="Times New Roman"/>
          <w:sz w:val="24"/>
          <w:szCs w:val="24"/>
        </w:rPr>
        <w:t>Some argue that we can’t afford these investments during a time of economic distress.  To the contrary, we cannot afford to neglect our infrastructure any longer.  We must have reliable and resilient water infrastructure systems to attract and retain industry, business, and qualified workers, which are essential to any thriving community.  The National Association of Utility Contractors estimates that for every $1 billion invested in water infrastructure, 26,000 jobs are created.</w:t>
      </w:r>
      <w:r w:rsidRPr="003776A0">
        <w:rPr>
          <w:rFonts w:ascii="Times New Roman" w:hAnsi="Times New Roman" w:cs="Times New Roman"/>
          <w:sz w:val="24"/>
          <w:szCs w:val="24"/>
          <w:lang w:eastAsia="ja-JP"/>
        </w:rPr>
        <w:t xml:space="preserve"> </w:t>
      </w:r>
      <w:r w:rsidRPr="003776A0">
        <w:rPr>
          <w:rFonts w:ascii="Times New Roman" w:hAnsi="Times New Roman" w:cs="Times New Roman"/>
          <w:sz w:val="24"/>
          <w:szCs w:val="24"/>
        </w:rPr>
        <w:t xml:space="preserve">Water infrastructure investment is also critical to protect public health and our quality of life, and it promotes </w:t>
      </w:r>
      <w:r>
        <w:rPr>
          <w:rFonts w:ascii="Times New Roman" w:hAnsi="Times New Roman" w:cs="Times New Roman"/>
          <w:sz w:val="24"/>
          <w:szCs w:val="24"/>
        </w:rPr>
        <w:t>innovative technologies that will</w:t>
      </w:r>
      <w:r w:rsidRPr="003776A0">
        <w:rPr>
          <w:rFonts w:ascii="Times New Roman" w:hAnsi="Times New Roman" w:cs="Times New Roman"/>
          <w:sz w:val="24"/>
          <w:szCs w:val="24"/>
        </w:rPr>
        <w:t xml:space="preserve"> help keep America competitive. </w:t>
      </w:r>
    </w:p>
    <w:p w:rsidR="000A7C7E" w:rsidRDefault="000A7C7E" w:rsidP="000A7C7E">
      <w:pPr>
        <w:spacing w:after="0" w:line="240" w:lineRule="auto"/>
        <w:rPr>
          <w:rFonts w:ascii="Times New Roman" w:hAnsi="Times New Roman" w:cs="Times New Roman"/>
          <w:sz w:val="24"/>
          <w:szCs w:val="24"/>
        </w:rPr>
      </w:pPr>
    </w:p>
    <w:p w:rsidR="000A7C7E" w:rsidRPr="003776A0" w:rsidRDefault="000A7C7E" w:rsidP="000A7C7E">
      <w:pPr>
        <w:spacing w:after="0" w:line="240" w:lineRule="auto"/>
        <w:rPr>
          <w:rFonts w:ascii="Times New Roman" w:hAnsi="Times New Roman" w:cs="Times New Roman"/>
          <w:sz w:val="24"/>
          <w:szCs w:val="24"/>
        </w:rPr>
      </w:pPr>
      <w:r w:rsidRPr="003776A0">
        <w:rPr>
          <w:rFonts w:ascii="Times New Roman" w:hAnsi="Times New Roman" w:cs="Times New Roman"/>
          <w:sz w:val="24"/>
          <w:szCs w:val="24"/>
        </w:rPr>
        <w:t>Infrastructure – including water infrastructure - has suddenly become very visible in the aftermath of Hurricane Sandy.  We must seize this opportunity to do better.  This is not a partisan issue – it is an American issue and we need renewed political will, lea</w:t>
      </w:r>
      <w:r>
        <w:rPr>
          <w:rFonts w:ascii="Times New Roman" w:hAnsi="Times New Roman" w:cs="Times New Roman"/>
          <w:sz w:val="24"/>
          <w:szCs w:val="24"/>
        </w:rPr>
        <w:t xml:space="preserve">dership and cooperation to find </w:t>
      </w:r>
      <w:r w:rsidRPr="003776A0">
        <w:rPr>
          <w:rFonts w:ascii="Times New Roman" w:hAnsi="Times New Roman" w:cs="Times New Roman"/>
          <w:sz w:val="24"/>
          <w:szCs w:val="24"/>
        </w:rPr>
        <w:t>solutions</w:t>
      </w:r>
      <w:r>
        <w:rPr>
          <w:rFonts w:ascii="Times New Roman" w:hAnsi="Times New Roman" w:cs="Times New Roman"/>
          <w:sz w:val="24"/>
          <w:szCs w:val="24"/>
        </w:rPr>
        <w:t xml:space="preserve"> to the funding gap</w:t>
      </w:r>
      <w:r w:rsidRPr="003776A0">
        <w:rPr>
          <w:rFonts w:ascii="Times New Roman" w:hAnsi="Times New Roman" w:cs="Times New Roman"/>
          <w:sz w:val="24"/>
          <w:szCs w:val="24"/>
        </w:rPr>
        <w:t xml:space="preserve">.  </w:t>
      </w:r>
      <w:r w:rsidRPr="003776A0">
        <w:rPr>
          <w:rFonts w:ascii="Times New Roman" w:eastAsia="Times New Roman" w:hAnsi="Times New Roman" w:cs="Times New Roman"/>
          <w:sz w:val="24"/>
          <w:szCs w:val="24"/>
        </w:rPr>
        <w:t xml:space="preserve">With </w:t>
      </w:r>
      <w:r w:rsidRPr="003776A0">
        <w:rPr>
          <w:rFonts w:ascii="Times New Roman" w:eastAsia="Times New Roman" w:hAnsi="Times New Roman" w:cs="Times New Roman"/>
          <w:sz w:val="24"/>
          <w:szCs w:val="24"/>
          <w:lang w:val="en"/>
        </w:rPr>
        <w:t xml:space="preserve">millions of Americans out of work, the timing could not be better to reinvest in our water infrastructure to create </w:t>
      </w:r>
      <w:r w:rsidRPr="003776A0">
        <w:rPr>
          <w:rFonts w:ascii="Times New Roman" w:eastAsia="Times New Roman" w:hAnsi="Times New Roman" w:cs="Times New Roman"/>
          <w:sz w:val="24"/>
          <w:szCs w:val="24"/>
        </w:rPr>
        <w:t xml:space="preserve">jobs and boost the nation’s economy.  </w:t>
      </w:r>
    </w:p>
    <w:p w:rsidR="0061497F" w:rsidRDefault="0061497F" w:rsidP="000A7C7E">
      <w:pPr>
        <w:spacing w:after="0" w:line="240" w:lineRule="auto"/>
      </w:pPr>
    </w:p>
    <w:sectPr w:rsidR="00614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C7E"/>
    <w:rsid w:val="000A7C7E"/>
    <w:rsid w:val="0061497F"/>
    <w:rsid w:val="008E05B7"/>
    <w:rsid w:val="009653AC"/>
    <w:rsid w:val="00C9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C7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C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wwa.org/files/GovtPublicAffairs/GADocuments/BuriedNoLongerCompleteFin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Water Environment Federation</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 Waters</dc:creator>
  <cp:lastModifiedBy>Jonathan Byus</cp:lastModifiedBy>
  <cp:revision>2</cp:revision>
  <dcterms:created xsi:type="dcterms:W3CDTF">2012-11-02T20:25:00Z</dcterms:created>
  <dcterms:modified xsi:type="dcterms:W3CDTF">2012-11-02T20:25:00Z</dcterms:modified>
</cp:coreProperties>
</file>